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DC" w:rsidRPr="003663A2" w:rsidRDefault="006E79DC" w:rsidP="006E79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663A2">
        <w:rPr>
          <w:rFonts w:ascii="Times New Roman" w:hAnsi="Times New Roman"/>
          <w:b/>
          <w:sz w:val="24"/>
          <w:szCs w:val="24"/>
          <w:lang w:val="pt-BR"/>
        </w:rPr>
        <w:t>TILTAGALIŲ KULTŪROS CENTRAS</w:t>
      </w:r>
    </w:p>
    <w:p w:rsidR="006E79DC" w:rsidRPr="003663A2" w:rsidRDefault="006E79DC" w:rsidP="006E7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2024</w:t>
      </w:r>
      <w:r w:rsidRPr="003663A2">
        <w:rPr>
          <w:rFonts w:ascii="Times New Roman" w:hAnsi="Times New Roman"/>
          <w:b/>
          <w:sz w:val="24"/>
          <w:szCs w:val="24"/>
          <w:lang w:val="lt-LT"/>
        </w:rPr>
        <w:t xml:space="preserve"> M. KOVO MĖN. RENGINIŲ PLANAS</w:t>
      </w:r>
    </w:p>
    <w:p w:rsidR="006E79DC" w:rsidRPr="003663A2" w:rsidRDefault="006E79DC" w:rsidP="006E7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6E79DC" w:rsidRPr="003663A2" w:rsidRDefault="006E79DC" w:rsidP="006E79DC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952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148"/>
        <w:gridCol w:w="1188"/>
        <w:gridCol w:w="3064"/>
        <w:gridCol w:w="1701"/>
        <w:gridCol w:w="1560"/>
      </w:tblGrid>
      <w:tr w:rsidR="006E79DC" w:rsidRPr="003663A2" w:rsidTr="00B45881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>Renginio trukmė</w:t>
            </w:r>
            <w:r w:rsidR="00E852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E85297" w:rsidRPr="00E85297"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  <w:t>(val.)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9DC" w:rsidRPr="003663A2" w:rsidRDefault="006E79DC" w:rsidP="00B458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Atsakingas (-i)</w:t>
            </w:r>
          </w:p>
        </w:tc>
      </w:tr>
      <w:tr w:rsidR="003A7A7E" w:rsidRPr="003663A2" w:rsidTr="00B45881">
        <w:trPr>
          <w:trHeight w:val="9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3A7A7E" w:rsidP="00B45881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3A7A7E" w:rsidP="00B45881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3A7A7E" w:rsidP="00B45881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A7E" w:rsidRPr="00470813" w:rsidRDefault="003A7A7E" w:rsidP="006E79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proofErr w:type="spellStart"/>
            <w:r w:rsidRPr="00470813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Protmūšis</w:t>
            </w:r>
            <w:proofErr w:type="spellEnd"/>
            <w:r w:rsidRPr="00470813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„Mus vienija laisvė“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3A7A7E" w:rsidP="006E79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47081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Tiltagalių</w:t>
            </w:r>
            <w:proofErr w:type="spellEnd"/>
            <w:r w:rsidRPr="0047081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kultūros centro Geležių padalinys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3A7A7E" w:rsidP="00B45881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Virginijus </w:t>
            </w:r>
            <w:proofErr w:type="spellStart"/>
            <w:r w:rsidRPr="00470813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Barolis</w:t>
            </w:r>
            <w:proofErr w:type="spellEnd"/>
          </w:p>
        </w:tc>
      </w:tr>
      <w:tr w:rsidR="00C0616C" w:rsidRPr="003663A2" w:rsidTr="00B45881">
        <w:trPr>
          <w:trHeight w:val="9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16C" w:rsidRPr="00470813" w:rsidRDefault="00C0616C" w:rsidP="00B45881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16C" w:rsidRPr="00470813" w:rsidRDefault="00C0616C" w:rsidP="00B45881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16C" w:rsidRPr="00470813" w:rsidRDefault="00E85297" w:rsidP="00B45881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16C" w:rsidRPr="00470813" w:rsidRDefault="00E85297" w:rsidP="006E79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Sveikatinimo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p</w:t>
            </w:r>
            <w:r w:rsidR="00C0616C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askaita TAU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16C" w:rsidRPr="00470813" w:rsidRDefault="00C0616C" w:rsidP="006E79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Tiltagalių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kultūros centras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16C" w:rsidRPr="00470813" w:rsidRDefault="00C0616C" w:rsidP="00B45881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Panevėžio rajono švietimo centras</w:t>
            </w:r>
          </w:p>
        </w:tc>
      </w:tr>
      <w:tr w:rsidR="000F0D09" w:rsidRPr="003663A2" w:rsidTr="00B45881">
        <w:trPr>
          <w:trHeight w:val="9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6C5DAE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D09" w:rsidRPr="00470813" w:rsidRDefault="000F0D09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  <w:r w:rsidR="00641CAD">
              <w:rPr>
                <w:rFonts w:ascii="Times New Roman" w:hAnsi="Times New Roman"/>
                <w:sz w:val="24"/>
                <w:szCs w:val="24"/>
                <w:lang w:val="lt-LT"/>
              </w:rPr>
              <w:t>.00</w:t>
            </w:r>
            <w:bookmarkStart w:id="0" w:name="_GoBack"/>
            <w:bookmarkEnd w:id="0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D09" w:rsidRPr="00470813" w:rsidRDefault="000F0D09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0D09" w:rsidRPr="00470813" w:rsidRDefault="000F0D09" w:rsidP="006E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lang w:val="lt-LT" w:eastAsia="lt-LT"/>
              </w:rPr>
              <w:t>Tiltagalių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kultūros centro darbuotojų apsitarimas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D09" w:rsidRPr="00470813" w:rsidRDefault="000F0D09" w:rsidP="006E79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Tiltagalių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kultūros centras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D09" w:rsidRPr="00470813" w:rsidRDefault="000F0D09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Renata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Kopūstienė</w:t>
            </w:r>
            <w:proofErr w:type="spellEnd"/>
          </w:p>
        </w:tc>
      </w:tr>
      <w:tr w:rsidR="006E79DC" w:rsidRPr="003663A2" w:rsidTr="00B45881">
        <w:trPr>
          <w:trHeight w:val="9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470813" w:rsidRDefault="006E79DC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470813" w:rsidRDefault="00C0616C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  <w:r w:rsidR="006E79DC" w:rsidRPr="00470813">
              <w:rPr>
                <w:rFonts w:ascii="Times New Roman" w:hAnsi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470813" w:rsidRDefault="00E85297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9DC" w:rsidRPr="00470813" w:rsidRDefault="006E79DC" w:rsidP="006E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 w:eastAsia="lt-LT"/>
              </w:rPr>
              <w:t>K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upiškio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kultūros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centro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0813">
              <w:rPr>
                <w:rStyle w:val="Emfaz"/>
                <w:bCs/>
              </w:rPr>
              <w:t>S</w:t>
            </w:r>
            <w:r w:rsidRPr="00470813">
              <w:rPr>
                <w:rStyle w:val="Emfaz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kapiškio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padalinio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teatro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Stebulė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spektaklis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Nulaužtų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šakų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70813">
              <w:rPr>
                <w:rStyle w:val="Emfaz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giesmės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".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Pagal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tremtinio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Jurgio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Usinavičiaus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r w:rsidR="00E85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ūrybą</w:t>
            </w:r>
            <w:proofErr w:type="spellEnd"/>
            <w:r w:rsidR="00E85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85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režisierė</w:t>
            </w:r>
            <w:proofErr w:type="spellEnd"/>
            <w:r w:rsidR="00E85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Vita </w:t>
            </w:r>
            <w:proofErr w:type="spellStart"/>
            <w:r w:rsidR="00E85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Vadoklytė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470813" w:rsidRDefault="006E79DC" w:rsidP="006E79D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Tiltagalių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kultūros centras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470813" w:rsidRDefault="006E79DC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Renata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Kopūstienė</w:t>
            </w:r>
            <w:proofErr w:type="spellEnd"/>
          </w:p>
        </w:tc>
      </w:tr>
      <w:tr w:rsidR="006E79DC" w:rsidRPr="003663A2" w:rsidTr="00B45881">
        <w:trPr>
          <w:trHeight w:val="9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470813" w:rsidRDefault="006E79DC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  <w:p w:rsidR="003A7A7E" w:rsidRPr="00470813" w:rsidRDefault="003A7A7E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470813" w:rsidRDefault="006E79DC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16.00</w:t>
            </w:r>
          </w:p>
          <w:p w:rsidR="003A7A7E" w:rsidRPr="00470813" w:rsidRDefault="003A7A7E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470813" w:rsidRDefault="00E85297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79DC" w:rsidRPr="00470813" w:rsidRDefault="006E79DC" w:rsidP="00B4588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Lietuvos Nepriklausomybės dienai skirtas koncertas ir intelektualinis žaidimas „Sūkurys“</w:t>
            </w:r>
          </w:p>
          <w:p w:rsidR="006E79DC" w:rsidRPr="00470813" w:rsidRDefault="006E79DC" w:rsidP="00B4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470813" w:rsidRDefault="006E79DC" w:rsidP="00B4588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Tiltagalių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kultūros centro Karsakiškio padalinys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470813" w:rsidRDefault="006E79DC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Odeta Petrauskienė</w:t>
            </w:r>
          </w:p>
        </w:tc>
      </w:tr>
      <w:tr w:rsidR="003A7A7E" w:rsidRPr="003663A2" w:rsidTr="00B45881">
        <w:trPr>
          <w:trHeight w:val="9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3A7A7E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3A7A7E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E85297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7A7E" w:rsidRPr="00470813" w:rsidRDefault="003A7A7E" w:rsidP="00B4588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lang w:val="lt-LT" w:eastAsia="lt-LT"/>
              </w:rPr>
              <w:t>Juozapinės</w:t>
            </w:r>
            <w:proofErr w:type="spellEnd"/>
            <w:r w:rsidR="00C0616C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amatų ir muzikos popietė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3A7A7E" w:rsidP="00B4588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Tiltagalių</w:t>
            </w:r>
            <w:proofErr w:type="spellEnd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kultūros centro Geležių padalinys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A7E" w:rsidRPr="00470813" w:rsidRDefault="003A7A7E" w:rsidP="00B45881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Virginijus </w:t>
            </w:r>
            <w:proofErr w:type="spellStart"/>
            <w:r w:rsidRPr="00470813">
              <w:rPr>
                <w:rFonts w:ascii="Times New Roman" w:hAnsi="Times New Roman"/>
                <w:sz w:val="24"/>
                <w:szCs w:val="24"/>
                <w:lang w:val="lt-LT"/>
              </w:rPr>
              <w:t>Barolis</w:t>
            </w:r>
            <w:proofErr w:type="spellEnd"/>
          </w:p>
        </w:tc>
      </w:tr>
    </w:tbl>
    <w:p w:rsidR="006E79DC" w:rsidRPr="003663A2" w:rsidRDefault="006E79DC" w:rsidP="006E79DC">
      <w:pPr>
        <w:keepNext/>
        <w:spacing w:before="240" w:after="6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6E79DC" w:rsidRPr="003663A2" w:rsidRDefault="006E79DC" w:rsidP="006E79DC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663A2">
        <w:rPr>
          <w:rFonts w:ascii="Times New Roman" w:hAnsi="Times New Roman"/>
          <w:b/>
          <w:sz w:val="24"/>
          <w:szCs w:val="24"/>
          <w:lang w:val="lt-LT"/>
        </w:rPr>
        <w:t xml:space="preserve">Dalyvavimas rajono, regiono, šalies, tarptautiniuose renginiuose </w:t>
      </w:r>
    </w:p>
    <w:p w:rsidR="006E79DC" w:rsidRPr="003663A2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948"/>
        <w:gridCol w:w="3703"/>
        <w:gridCol w:w="2136"/>
        <w:gridCol w:w="1830"/>
      </w:tblGrid>
      <w:tr w:rsidR="006E79DC" w:rsidRPr="003663A2" w:rsidTr="00B45881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sz w:val="24"/>
                <w:szCs w:val="24"/>
                <w:lang w:val="lt-LT"/>
              </w:rPr>
              <w:t>Atsakingas (-i)</w:t>
            </w:r>
          </w:p>
        </w:tc>
      </w:tr>
      <w:tr w:rsidR="006E79DC" w:rsidRPr="003663A2" w:rsidTr="00B45881">
        <w:trPr>
          <w:trHeight w:val="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1F2C66" w:rsidRDefault="006E79DC" w:rsidP="00B4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1-30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1F2C66" w:rsidRDefault="006E79DC" w:rsidP="00B4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1F2C66" w:rsidRDefault="00F40C14" w:rsidP="00F40C14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  <w:t>Tiltagalių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  <w:t xml:space="preserve"> kultūros centro NVŠ  kūrybinių darbų  „L</w:t>
            </w:r>
            <w:r w:rsidR="006E79DC"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  <w:t>anginių paroda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  <w:t>“</w:t>
            </w:r>
            <w:r w:rsidR="006E79DC"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1F2C66" w:rsidRDefault="00E85297" w:rsidP="00B4588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  <w:t>Liūdynės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  <w:t xml:space="preserve"> kultūros centras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1F2C66" w:rsidRDefault="006E79DC" w:rsidP="00B45881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lt-LT" w:eastAsia="lt-LT"/>
              </w:rPr>
              <w:t>Odeta Petrauskienė</w:t>
            </w:r>
          </w:p>
        </w:tc>
      </w:tr>
    </w:tbl>
    <w:p w:rsidR="006E79DC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470813" w:rsidRDefault="00470813" w:rsidP="006E79DC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470813" w:rsidRDefault="00470813" w:rsidP="006E79DC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470813" w:rsidRPr="003663A2" w:rsidRDefault="00470813" w:rsidP="006E79DC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6E79DC" w:rsidRPr="003663A2" w:rsidRDefault="006E79DC" w:rsidP="006E79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663A2">
        <w:rPr>
          <w:rFonts w:ascii="Times New Roman" w:hAnsi="Times New Roman"/>
          <w:b/>
          <w:sz w:val="24"/>
          <w:szCs w:val="24"/>
          <w:lang w:val="lt-LT"/>
        </w:rPr>
        <w:t>Parodos</w:t>
      </w:r>
    </w:p>
    <w:p w:rsidR="006E79DC" w:rsidRPr="003663A2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53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1377"/>
        <w:gridCol w:w="3628"/>
        <w:gridCol w:w="1916"/>
        <w:gridCol w:w="1749"/>
      </w:tblGrid>
      <w:tr w:rsidR="006E79DC" w:rsidRPr="003663A2" w:rsidTr="00B45881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Laikas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sz w:val="24"/>
                <w:szCs w:val="24"/>
                <w:lang w:val="lt-LT"/>
              </w:rPr>
              <w:t>Paroda (parašyti iki kada veiks)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B4588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63A2">
              <w:rPr>
                <w:rFonts w:ascii="Times New Roman" w:hAnsi="Times New Roman"/>
                <w:sz w:val="24"/>
                <w:szCs w:val="24"/>
                <w:lang w:val="lt-LT"/>
              </w:rPr>
              <w:t>Atsakingas (-i)</w:t>
            </w:r>
          </w:p>
        </w:tc>
      </w:tr>
      <w:tr w:rsidR="006E79DC" w:rsidRPr="003663A2" w:rsidTr="00B45881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6E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1-30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6E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6E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Tautodailininkės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Virgitos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Kalinovienės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karpinių paroda „Gėlių simfonija“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6E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Tiltagalių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kultūros centras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9DC" w:rsidRPr="003663A2" w:rsidRDefault="006E79DC" w:rsidP="006E7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Odeta Petrauskienė</w:t>
            </w:r>
          </w:p>
        </w:tc>
      </w:tr>
    </w:tbl>
    <w:p w:rsidR="00C1490D" w:rsidRDefault="00C1490D"/>
    <w:p w:rsidR="003A7A7E" w:rsidRPr="003A7A7E" w:rsidRDefault="003A7A7E" w:rsidP="0047081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val="lt-LT" w:eastAsia="lt-LT"/>
        </w:rPr>
      </w:pPr>
      <w:r w:rsidRPr="003A7A7E">
        <w:rPr>
          <w:rFonts w:ascii="Arial" w:hAnsi="Arial" w:cs="Arial"/>
          <w:color w:val="222222"/>
          <w:sz w:val="24"/>
          <w:szCs w:val="24"/>
          <w:lang w:val="lt-LT" w:eastAsia="lt-LT"/>
        </w:rPr>
        <w:br/>
      </w:r>
    </w:p>
    <w:p w:rsidR="003A7A7E" w:rsidRDefault="003A7A7E"/>
    <w:sectPr w:rsidR="003A7A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C"/>
    <w:rsid w:val="000F0D09"/>
    <w:rsid w:val="003A7A7E"/>
    <w:rsid w:val="00470813"/>
    <w:rsid w:val="00481DB2"/>
    <w:rsid w:val="00641CAD"/>
    <w:rsid w:val="006C5DAE"/>
    <w:rsid w:val="006E79DC"/>
    <w:rsid w:val="00C0616C"/>
    <w:rsid w:val="00C1490D"/>
    <w:rsid w:val="00E85297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E18E-E542-4C73-9191-2E4ECD8F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79D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qFormat/>
    <w:rsid w:val="006E79D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rsid w:val="006E79D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styleId="Emfaz">
    <w:name w:val="Emphasis"/>
    <w:basedOn w:val="Numatytasispastraiposriftas"/>
    <w:uiPriority w:val="20"/>
    <w:qFormat/>
    <w:rsid w:val="006E79DC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81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Tiltagalių2</dc:creator>
  <cp:keywords/>
  <dc:description/>
  <cp:lastModifiedBy>Tiltagalių2</cp:lastModifiedBy>
  <cp:revision>16</cp:revision>
  <cp:lastPrinted>2024-02-27T13:12:00Z</cp:lastPrinted>
  <dcterms:created xsi:type="dcterms:W3CDTF">2024-02-09T10:28:00Z</dcterms:created>
  <dcterms:modified xsi:type="dcterms:W3CDTF">2024-03-01T11:41:00Z</dcterms:modified>
</cp:coreProperties>
</file>